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CC2" w:rsidRDefault="00B467FC">
      <w:pPr>
        <w:rPr>
          <w:noProof/>
        </w:rPr>
      </w:pPr>
      <w:r>
        <w:rPr>
          <w:noProof/>
          <w:lang w:eastAsia="zh-TW"/>
        </w:rPr>
        <w:pict>
          <v:shapetype id="_x0000_t202" coordsize="21600,21600" o:spt="202" path="m,l,21600r21600,l21600,xe">
            <v:stroke joinstyle="miter"/>
            <v:path gradientshapeok="t" o:connecttype="rect"/>
          </v:shapetype>
          <v:shape id="_x0000_s1088" type="#_x0000_t202" style="position:absolute;margin-left:201.25pt;margin-top:-39.05pt;width:107.75pt;height:37.65pt;z-index:251694080;mso-width-relative:margin;mso-height-relative:margin" strokecolor="white [3212]">
            <v:textbox>
              <w:txbxContent>
                <w:p w:rsidR="00CE53EE" w:rsidRPr="00CF125D" w:rsidRDefault="00B467FC" w:rsidP="00CF125D">
                  <w:pPr>
                    <w:jc w:val="center"/>
                    <w:rPr>
                      <w:rFonts w:asciiTheme="minorHAnsi" w:hAnsiTheme="minorHAnsi"/>
                      <w:sz w:val="24"/>
                      <w:szCs w:val="24"/>
                    </w:rPr>
                  </w:pPr>
                  <w:r>
                    <w:rPr>
                      <w:rFonts w:asciiTheme="minorHAnsi" w:hAnsiTheme="minorHAnsi"/>
                      <w:sz w:val="24"/>
                      <w:szCs w:val="24"/>
                    </w:rPr>
                    <w:t xml:space="preserve">August 1, </w:t>
                  </w:r>
                  <w:r w:rsidR="00CE53EE" w:rsidRPr="00CF125D">
                    <w:rPr>
                      <w:rFonts w:asciiTheme="minorHAnsi" w:hAnsiTheme="minorHAnsi"/>
                      <w:sz w:val="24"/>
                      <w:szCs w:val="24"/>
                    </w:rPr>
                    <w:t>2016</w:t>
                  </w:r>
                </w:p>
              </w:txbxContent>
            </v:textbox>
          </v:shape>
        </w:pict>
      </w:r>
      <w:r w:rsidR="00683D8B">
        <w:rPr>
          <w:noProof/>
          <w:lang w:eastAsia="zh-TW"/>
        </w:rPr>
        <w:pict>
          <v:shape id="_x0000_s1087" type="#_x0000_t202" style="position:absolute;margin-left:-6.8pt;margin-top:-10.05pt;width:508.3pt;height:583.8pt;z-index:251692032;mso-width-relative:margin;mso-height-relative:margin" strokecolor="white [3212]">
            <v:textbox>
              <w:txbxContent>
                <w:p w:rsidR="00CE53EE" w:rsidRDefault="00CE53EE" w:rsidP="009460CB">
                  <w:pPr>
                    <w:rPr>
                      <w:rFonts w:asciiTheme="minorHAnsi" w:hAnsiTheme="minorHAnsi"/>
                      <w:sz w:val="22"/>
                      <w:szCs w:val="22"/>
                    </w:rPr>
                  </w:pPr>
                  <w:r w:rsidRPr="009460CB">
                    <w:rPr>
                      <w:rFonts w:asciiTheme="minorHAnsi" w:hAnsiTheme="minorHAnsi"/>
                      <w:sz w:val="22"/>
                      <w:szCs w:val="22"/>
                    </w:rPr>
                    <w:t>Dear ADC Provider,</w:t>
                  </w:r>
                </w:p>
                <w:p w:rsidR="00CE53EE" w:rsidRPr="009460CB" w:rsidRDefault="00CE53EE" w:rsidP="009460CB">
                  <w:pPr>
                    <w:rPr>
                      <w:rFonts w:asciiTheme="minorHAnsi" w:hAnsiTheme="minorHAnsi"/>
                      <w:sz w:val="22"/>
                      <w:szCs w:val="22"/>
                    </w:rPr>
                  </w:pPr>
                </w:p>
                <w:p w:rsidR="00CE53EE" w:rsidRDefault="00CE53EE" w:rsidP="009460CB">
                  <w:pPr>
                    <w:rPr>
                      <w:rFonts w:asciiTheme="minorHAnsi" w:hAnsiTheme="minorHAnsi"/>
                      <w:sz w:val="22"/>
                      <w:szCs w:val="22"/>
                    </w:rPr>
                  </w:pPr>
                  <w:r w:rsidRPr="009460CB">
                    <w:rPr>
                      <w:rFonts w:asciiTheme="minorHAnsi" w:hAnsiTheme="minorHAnsi"/>
                      <w:sz w:val="22"/>
                      <w:szCs w:val="22"/>
                    </w:rPr>
                    <w:t>I am writing to see why you haven’t become a m</w:t>
                  </w:r>
                  <w:r w:rsidR="00055441">
                    <w:rPr>
                      <w:rFonts w:asciiTheme="minorHAnsi" w:hAnsiTheme="minorHAnsi"/>
                      <w:sz w:val="22"/>
                      <w:szCs w:val="22"/>
                    </w:rPr>
                    <w:t>ember of Missouri Adult Day</w:t>
                  </w:r>
                  <w:r w:rsidRPr="009460CB">
                    <w:rPr>
                      <w:rFonts w:asciiTheme="minorHAnsi" w:hAnsiTheme="minorHAnsi"/>
                      <w:sz w:val="22"/>
                      <w:szCs w:val="22"/>
                    </w:rPr>
                    <w:t xml:space="preserve"> Services Association (MoADSA).   Rumor has it that it may be because:</w:t>
                  </w:r>
                </w:p>
                <w:p w:rsidR="00CE53EE" w:rsidRPr="009460CB" w:rsidRDefault="00CE53EE" w:rsidP="009460CB">
                  <w:pPr>
                    <w:rPr>
                      <w:rFonts w:asciiTheme="minorHAnsi" w:hAnsiTheme="minorHAnsi"/>
                      <w:sz w:val="22"/>
                      <w:szCs w:val="22"/>
                    </w:rPr>
                  </w:pPr>
                  <w:r w:rsidRPr="009460CB">
                    <w:rPr>
                      <w:rFonts w:asciiTheme="minorHAnsi" w:hAnsiTheme="minorHAnsi"/>
                      <w:sz w:val="22"/>
                      <w:szCs w:val="22"/>
                    </w:rPr>
                    <w:t xml:space="preserve">  </w:t>
                  </w:r>
                </w:p>
                <w:p w:rsidR="00CE53EE" w:rsidRPr="009460CB" w:rsidRDefault="00CE53EE" w:rsidP="008B0AA3">
                  <w:pPr>
                    <w:pStyle w:val="ListParagraph"/>
                    <w:numPr>
                      <w:ilvl w:val="0"/>
                      <w:numId w:val="4"/>
                    </w:numPr>
                  </w:pPr>
                  <w:r>
                    <w:t>The membership dues</w:t>
                  </w:r>
                  <w:r w:rsidRPr="009460CB">
                    <w:t xml:space="preserve">; </w:t>
                  </w:r>
                </w:p>
                <w:p w:rsidR="00CE53EE" w:rsidRPr="009460CB" w:rsidRDefault="00785C27" w:rsidP="008B0AA3">
                  <w:pPr>
                    <w:pStyle w:val="ListParagraph"/>
                    <w:numPr>
                      <w:ilvl w:val="0"/>
                      <w:numId w:val="4"/>
                    </w:numPr>
                  </w:pPr>
                  <w:r>
                    <w:t>You don’t think</w:t>
                  </w:r>
                  <w:r w:rsidR="00CE53EE" w:rsidRPr="009460CB">
                    <w:t xml:space="preserve"> it is worth y</w:t>
                  </w:r>
                  <w:r>
                    <w:t>our</w:t>
                  </w:r>
                  <w:r w:rsidR="00CE53EE" w:rsidRPr="009460CB">
                    <w:t xml:space="preserve"> time; or </w:t>
                  </w:r>
                </w:p>
                <w:p w:rsidR="00CE53EE" w:rsidRPr="009460CB" w:rsidRDefault="00785C27" w:rsidP="008B0AA3">
                  <w:pPr>
                    <w:pStyle w:val="ListParagraph"/>
                    <w:numPr>
                      <w:ilvl w:val="0"/>
                      <w:numId w:val="4"/>
                    </w:numPr>
                  </w:pPr>
                  <w:r>
                    <w:t>You are</w:t>
                  </w:r>
                  <w:r w:rsidR="00CE53EE" w:rsidRPr="009460CB">
                    <w:t xml:space="preserve"> too busy running </w:t>
                  </w:r>
                  <w:r>
                    <w:t>your</w:t>
                  </w:r>
                  <w:r w:rsidR="00CE53EE" w:rsidRPr="009460CB">
                    <w:t xml:space="preserve"> program, and </w:t>
                  </w:r>
                  <w:r>
                    <w:t>you</w:t>
                  </w:r>
                  <w:r w:rsidR="00CE53EE" w:rsidRPr="009460CB">
                    <w:t xml:space="preserve"> don’t have the time.   </w:t>
                  </w:r>
                </w:p>
                <w:p w:rsidR="00CE53EE" w:rsidRPr="004B1664" w:rsidRDefault="00CE53EE" w:rsidP="007A0B14">
                  <w:pPr>
                    <w:rPr>
                      <w:rFonts w:asciiTheme="minorHAnsi" w:hAnsiTheme="minorHAnsi"/>
                      <w:sz w:val="22"/>
                      <w:szCs w:val="22"/>
                    </w:rPr>
                  </w:pPr>
                  <w:r w:rsidRPr="009460CB">
                    <w:rPr>
                      <w:rFonts w:asciiTheme="minorHAnsi" w:hAnsiTheme="minorHAnsi"/>
                      <w:sz w:val="22"/>
                      <w:szCs w:val="22"/>
                    </w:rPr>
                    <w:t>While all of these are understandable reasons</w:t>
                  </w:r>
                  <w:r>
                    <w:rPr>
                      <w:rFonts w:asciiTheme="minorHAnsi" w:hAnsiTheme="minorHAnsi"/>
                      <w:sz w:val="22"/>
                      <w:szCs w:val="22"/>
                    </w:rPr>
                    <w:t xml:space="preserve">; </w:t>
                  </w:r>
                  <w:r w:rsidRPr="009460CB">
                    <w:rPr>
                      <w:rFonts w:asciiTheme="minorHAnsi" w:hAnsiTheme="minorHAnsi"/>
                      <w:sz w:val="22"/>
                      <w:szCs w:val="22"/>
                    </w:rPr>
                    <w:t>I would</w:t>
                  </w:r>
                  <w:r w:rsidRPr="009460CB">
                    <w:rPr>
                      <w:rFonts w:asciiTheme="minorHAnsi" w:hAnsiTheme="minorHAnsi"/>
                      <w:color w:val="000000" w:themeColor="text1"/>
                      <w:sz w:val="22"/>
                      <w:szCs w:val="22"/>
                    </w:rPr>
                    <w:t xml:space="preserve"> like to invite you to</w:t>
                  </w:r>
                  <w:r w:rsidRPr="009460CB">
                    <w:rPr>
                      <w:rFonts w:asciiTheme="minorHAnsi" w:hAnsiTheme="minorHAnsi"/>
                      <w:sz w:val="22"/>
                      <w:szCs w:val="22"/>
                    </w:rPr>
                    <w:t xml:space="preserve"> attend</w:t>
                  </w:r>
                  <w:r>
                    <w:rPr>
                      <w:rFonts w:asciiTheme="minorHAnsi" w:hAnsiTheme="minorHAnsi"/>
                      <w:sz w:val="22"/>
                      <w:szCs w:val="22"/>
                    </w:rPr>
                    <w:t xml:space="preserve"> one of our upcoming</w:t>
                  </w:r>
                  <w:r w:rsidRPr="009460CB">
                    <w:rPr>
                      <w:rFonts w:asciiTheme="minorHAnsi" w:hAnsiTheme="minorHAnsi"/>
                      <w:sz w:val="22"/>
                      <w:szCs w:val="22"/>
                    </w:rPr>
                    <w:t xml:space="preserve"> MoADSA Membership Meeting</w:t>
                  </w:r>
                  <w:r>
                    <w:rPr>
                      <w:rFonts w:asciiTheme="minorHAnsi" w:hAnsiTheme="minorHAnsi"/>
                      <w:sz w:val="22"/>
                      <w:szCs w:val="22"/>
                    </w:rPr>
                    <w:t>s in September</w:t>
                  </w:r>
                  <w:r w:rsidRPr="009460CB">
                    <w:rPr>
                      <w:rFonts w:asciiTheme="minorHAnsi" w:hAnsiTheme="minorHAnsi"/>
                      <w:sz w:val="22"/>
                      <w:szCs w:val="22"/>
                    </w:rPr>
                    <w:t xml:space="preserve"> </w:t>
                  </w:r>
                  <w:r>
                    <w:rPr>
                      <w:rFonts w:asciiTheme="minorHAnsi" w:hAnsiTheme="minorHAnsi"/>
                      <w:sz w:val="22"/>
                      <w:szCs w:val="22"/>
                    </w:rPr>
                    <w:t xml:space="preserve">to see how beneficial it can be. </w:t>
                  </w:r>
                  <w:r w:rsidRPr="004B1664">
                    <w:rPr>
                      <w:rFonts w:asciiTheme="minorHAnsi" w:hAnsiTheme="minorHAnsi"/>
                      <w:sz w:val="22"/>
                      <w:szCs w:val="22"/>
                    </w:rPr>
                    <w:t xml:space="preserve"> Lunc</w:t>
                  </w:r>
                  <w:r>
                    <w:rPr>
                      <w:rFonts w:asciiTheme="minorHAnsi" w:hAnsiTheme="minorHAnsi"/>
                      <w:sz w:val="22"/>
                      <w:szCs w:val="22"/>
                    </w:rPr>
                    <w:t>h is included at both locations.  The topic is the new CMS HCBS Regulations: how they affect Adult Day Care Providers in the day-to-day operations and how MMAC will be auditing the ADC under the new rules.  The speakers at the St. Louis event include Jessica Dresner, Director, DSS, MMAC and Jessica Bax, DHSS, DSDS.  The Independence event will offer a recorded presentation with handouts of the St. Louis program.  T</w:t>
                  </w:r>
                  <w:r w:rsidRPr="004B1664">
                    <w:rPr>
                      <w:rFonts w:asciiTheme="minorHAnsi" w:hAnsiTheme="minorHAnsi"/>
                      <w:sz w:val="22"/>
                      <w:szCs w:val="22"/>
                    </w:rPr>
                    <w:t>he registration form</w:t>
                  </w:r>
                  <w:r>
                    <w:rPr>
                      <w:rFonts w:asciiTheme="minorHAnsi" w:hAnsiTheme="minorHAnsi"/>
                      <w:sz w:val="22"/>
                      <w:szCs w:val="22"/>
                    </w:rPr>
                    <w:t xml:space="preserve"> is en</w:t>
                  </w:r>
                  <w:r w:rsidRPr="004B1664">
                    <w:rPr>
                      <w:rFonts w:asciiTheme="minorHAnsi" w:hAnsiTheme="minorHAnsi"/>
                      <w:sz w:val="22"/>
                      <w:szCs w:val="22"/>
                    </w:rPr>
                    <w:t>closed so we hope you wi</w:t>
                  </w:r>
                  <w:r>
                    <w:rPr>
                      <w:rFonts w:asciiTheme="minorHAnsi" w:hAnsiTheme="minorHAnsi"/>
                      <w:sz w:val="22"/>
                      <w:szCs w:val="22"/>
                    </w:rPr>
                    <w:t xml:space="preserve">ll come join us to learn more about how to prepare for the new rules in order to avoid citations and sanctions.  </w:t>
                  </w:r>
                  <w:r w:rsidR="00824812">
                    <w:rPr>
                      <w:rFonts w:asciiTheme="minorHAnsi" w:hAnsiTheme="minorHAnsi"/>
                      <w:sz w:val="22"/>
                      <w:szCs w:val="22"/>
                    </w:rPr>
                    <w:t xml:space="preserve">In addition, you will hear first-hand current news on investigations and changes required for person-centered care; you will learn common citations and how to avoid them; learn from other providers on audit preparation, and; meet key State rule/policy makers face-to-face.  </w:t>
                  </w:r>
                </w:p>
                <w:p w:rsidR="00CE53EE" w:rsidRDefault="00CE53EE" w:rsidP="007A0B14">
                  <w:pPr>
                    <w:rPr>
                      <w:rFonts w:asciiTheme="minorHAnsi" w:hAnsiTheme="minorHAnsi"/>
                      <w:sz w:val="22"/>
                      <w:szCs w:val="22"/>
                    </w:rPr>
                  </w:pPr>
                </w:p>
                <w:p w:rsidR="00CE53EE" w:rsidRDefault="00CE53EE" w:rsidP="004B1664">
                  <w:pPr>
                    <w:pStyle w:val="ListParagraph"/>
                    <w:numPr>
                      <w:ilvl w:val="0"/>
                      <w:numId w:val="6"/>
                    </w:numPr>
                  </w:pPr>
                  <w:r w:rsidRPr="007A0B14">
                    <w:t>September 17</w:t>
                  </w:r>
                  <w:r w:rsidRPr="004B1664">
                    <w:rPr>
                      <w:vertAlign w:val="superscript"/>
                    </w:rPr>
                    <w:t>th</w:t>
                  </w:r>
                  <w:r>
                    <w:t xml:space="preserve"> - </w:t>
                  </w:r>
                  <w:r w:rsidRPr="007A0B14">
                    <w:t>10:00 am to 2:30 pm</w:t>
                  </w:r>
                  <w:r>
                    <w:t xml:space="preserve"> - </w:t>
                  </w:r>
                  <w:r w:rsidRPr="007A0B14">
                    <w:t xml:space="preserve"> Sun Valley Adult Care Center at 1000 St. Cyr Rd., St. Louis</w:t>
                  </w:r>
                </w:p>
                <w:p w:rsidR="00CE53EE" w:rsidRPr="004B1664" w:rsidRDefault="00CE53EE" w:rsidP="007A0B14">
                  <w:pPr>
                    <w:pStyle w:val="ListParagraph"/>
                    <w:numPr>
                      <w:ilvl w:val="0"/>
                      <w:numId w:val="6"/>
                    </w:numPr>
                  </w:pPr>
                  <w:r w:rsidRPr="007A0B14">
                    <w:t>September 28</w:t>
                  </w:r>
                  <w:r w:rsidRPr="004B1664">
                    <w:rPr>
                      <w:vertAlign w:val="superscript"/>
                    </w:rPr>
                    <w:t>th</w:t>
                  </w:r>
                  <w:r w:rsidRPr="007A0B14">
                    <w:t xml:space="preserve"> </w:t>
                  </w:r>
                  <w:r>
                    <w:t xml:space="preserve">- </w:t>
                  </w:r>
                  <w:r w:rsidRPr="007A0B14">
                    <w:t xml:space="preserve">11:00 am to 2:00 pm </w:t>
                  </w:r>
                  <w:r>
                    <w:t xml:space="preserve">- </w:t>
                  </w:r>
                  <w:r w:rsidRPr="007A0B14">
                    <w:t xml:space="preserve">Crossroads Hospice-KC Conference Room, 14310 East 42nd Street South, Independence  </w:t>
                  </w:r>
                </w:p>
                <w:p w:rsidR="00CE53EE" w:rsidRDefault="00CE53EE" w:rsidP="007A0B14">
                  <w:pPr>
                    <w:rPr>
                      <w:rFonts w:asciiTheme="minorHAnsi" w:hAnsiTheme="minorHAnsi"/>
                      <w:sz w:val="22"/>
                      <w:szCs w:val="22"/>
                    </w:rPr>
                  </w:pPr>
                  <w:r>
                    <w:rPr>
                      <w:rFonts w:asciiTheme="minorHAnsi" w:hAnsiTheme="minorHAnsi"/>
                      <w:sz w:val="22"/>
                      <w:szCs w:val="22"/>
                    </w:rPr>
                    <w:t>Also i</w:t>
                  </w:r>
                  <w:r w:rsidRPr="00FB4CC2">
                    <w:rPr>
                      <w:rFonts w:asciiTheme="minorHAnsi" w:hAnsiTheme="minorHAnsi"/>
                      <w:sz w:val="22"/>
                      <w:szCs w:val="22"/>
                    </w:rPr>
                    <w:t xml:space="preserve">ncluded with this letter </w:t>
                  </w:r>
                  <w:r w:rsidR="00055441" w:rsidRPr="00FB4CC2">
                    <w:rPr>
                      <w:rFonts w:asciiTheme="minorHAnsi" w:hAnsiTheme="minorHAnsi"/>
                      <w:sz w:val="22"/>
                      <w:szCs w:val="22"/>
                    </w:rPr>
                    <w:t>are</w:t>
                  </w:r>
                  <w:r w:rsidRPr="00FB4CC2">
                    <w:rPr>
                      <w:rFonts w:asciiTheme="minorHAnsi" w:hAnsiTheme="minorHAnsi"/>
                      <w:sz w:val="22"/>
                      <w:szCs w:val="22"/>
                    </w:rPr>
                    <w:t xml:space="preserve"> a membership form</w:t>
                  </w:r>
                  <w:r>
                    <w:rPr>
                      <w:rFonts w:asciiTheme="minorHAnsi" w:hAnsiTheme="minorHAnsi"/>
                      <w:sz w:val="22"/>
                      <w:szCs w:val="22"/>
                    </w:rPr>
                    <w:t xml:space="preserve"> for 2017</w:t>
                  </w:r>
                  <w:r w:rsidRPr="00FB4CC2">
                    <w:rPr>
                      <w:rFonts w:asciiTheme="minorHAnsi" w:hAnsiTheme="minorHAnsi"/>
                      <w:sz w:val="22"/>
                      <w:szCs w:val="22"/>
                    </w:rPr>
                    <w:t>, our early registration discounts and our payment options</w:t>
                  </w:r>
                  <w:r w:rsidR="00055441">
                    <w:rPr>
                      <w:rFonts w:asciiTheme="minorHAnsi" w:hAnsiTheme="minorHAnsi"/>
                      <w:sz w:val="22"/>
                      <w:szCs w:val="22"/>
                    </w:rPr>
                    <w:t xml:space="preserve"> form</w:t>
                  </w:r>
                  <w:r w:rsidRPr="00FB4CC2">
                    <w:rPr>
                      <w:rFonts w:asciiTheme="minorHAnsi" w:hAnsiTheme="minorHAnsi"/>
                      <w:sz w:val="22"/>
                      <w:szCs w:val="22"/>
                    </w:rPr>
                    <w:t xml:space="preserve">.  </w:t>
                  </w:r>
                  <w:r>
                    <w:rPr>
                      <w:rFonts w:asciiTheme="minorHAnsi" w:hAnsiTheme="minorHAnsi"/>
                      <w:sz w:val="22"/>
                      <w:szCs w:val="22"/>
                    </w:rPr>
                    <w:t xml:space="preserve">By joining by October 1, 2016, your membership dues for the remainder of 2016 are complimentary!  </w:t>
                  </w:r>
                </w:p>
                <w:p w:rsidR="00CE53EE" w:rsidRDefault="00CE53EE" w:rsidP="007A0B14">
                  <w:pPr>
                    <w:rPr>
                      <w:rFonts w:asciiTheme="minorHAnsi" w:hAnsiTheme="minorHAnsi"/>
                      <w:sz w:val="22"/>
                      <w:szCs w:val="22"/>
                    </w:rPr>
                  </w:pPr>
                </w:p>
                <w:p w:rsidR="00CE53EE" w:rsidRDefault="00CE53EE" w:rsidP="007A0B14">
                  <w:pPr>
                    <w:rPr>
                      <w:rFonts w:asciiTheme="minorHAnsi" w:hAnsiTheme="minorHAnsi"/>
                      <w:color w:val="000000" w:themeColor="text1"/>
                      <w:sz w:val="22"/>
                      <w:szCs w:val="22"/>
                    </w:rPr>
                  </w:pPr>
                  <w:r w:rsidRPr="00FB4CC2">
                    <w:rPr>
                      <w:rFonts w:asciiTheme="minorHAnsi" w:hAnsiTheme="minorHAnsi"/>
                      <w:sz w:val="22"/>
                      <w:szCs w:val="22"/>
                    </w:rPr>
                    <w:t xml:space="preserve">Please become a part of the future of Adult Day Services </w:t>
                  </w:r>
                  <w:r>
                    <w:rPr>
                      <w:rFonts w:asciiTheme="minorHAnsi" w:hAnsiTheme="minorHAnsi"/>
                      <w:sz w:val="22"/>
                      <w:szCs w:val="22"/>
                    </w:rPr>
                    <w:t xml:space="preserve">by partnering with MoADSA.  Simply </w:t>
                  </w:r>
                  <w:r w:rsidRPr="00FB4CC2">
                    <w:rPr>
                      <w:rFonts w:asciiTheme="minorHAnsi" w:hAnsiTheme="minorHAnsi"/>
                      <w:sz w:val="22"/>
                      <w:szCs w:val="22"/>
                    </w:rPr>
                    <w:t xml:space="preserve">fill out the </w:t>
                  </w:r>
                  <w:r>
                    <w:rPr>
                      <w:rFonts w:asciiTheme="minorHAnsi" w:hAnsiTheme="minorHAnsi"/>
                      <w:sz w:val="22"/>
                      <w:szCs w:val="22"/>
                    </w:rPr>
                    <w:t>membership f</w:t>
                  </w:r>
                  <w:r w:rsidRPr="00FB4CC2">
                    <w:rPr>
                      <w:rFonts w:asciiTheme="minorHAnsi" w:hAnsiTheme="minorHAnsi"/>
                      <w:sz w:val="22"/>
                      <w:szCs w:val="22"/>
                    </w:rPr>
                    <w:t>orm</w:t>
                  </w:r>
                  <w:r>
                    <w:rPr>
                      <w:rFonts w:asciiTheme="minorHAnsi" w:hAnsiTheme="minorHAnsi"/>
                      <w:sz w:val="22"/>
                      <w:szCs w:val="22"/>
                    </w:rPr>
                    <w:t>s</w:t>
                  </w:r>
                  <w:r w:rsidRPr="00FB4CC2">
                    <w:rPr>
                      <w:rFonts w:asciiTheme="minorHAnsi" w:hAnsiTheme="minorHAnsi"/>
                      <w:sz w:val="22"/>
                      <w:szCs w:val="22"/>
                    </w:rPr>
                    <w:t xml:space="preserve"> and</w:t>
                  </w:r>
                  <w:r>
                    <w:rPr>
                      <w:rFonts w:asciiTheme="minorHAnsi" w:hAnsiTheme="minorHAnsi"/>
                      <w:sz w:val="22"/>
                      <w:szCs w:val="22"/>
                    </w:rPr>
                    <w:t xml:space="preserve"> join now</w:t>
                  </w:r>
                  <w:r w:rsidRPr="00FB4CC2">
                    <w:rPr>
                      <w:rFonts w:asciiTheme="minorHAnsi" w:hAnsiTheme="minorHAnsi"/>
                      <w:color w:val="000000" w:themeColor="text1"/>
                      <w:sz w:val="22"/>
                      <w:szCs w:val="22"/>
                    </w:rPr>
                    <w:t>!</w:t>
                  </w:r>
                  <w:r>
                    <w:rPr>
                      <w:rFonts w:asciiTheme="minorHAnsi" w:hAnsiTheme="minorHAnsi"/>
                      <w:color w:val="000000" w:themeColor="text1"/>
                      <w:sz w:val="22"/>
                      <w:szCs w:val="22"/>
                    </w:rPr>
                    <w:t xml:space="preserve">  </w:t>
                  </w:r>
                  <w:r w:rsidR="00DF1165">
                    <w:rPr>
                      <w:rFonts w:asciiTheme="minorHAnsi" w:hAnsiTheme="minorHAnsi"/>
                      <w:color w:val="000000" w:themeColor="text1"/>
                      <w:sz w:val="22"/>
                      <w:szCs w:val="22"/>
                    </w:rPr>
                    <w:t>Be sure to review the enclosed Fact Sheet to learn more about MoADSA.</w:t>
                  </w:r>
                </w:p>
                <w:p w:rsidR="00CE53EE" w:rsidRDefault="00CE53EE" w:rsidP="007A0B14">
                  <w:pPr>
                    <w:rPr>
                      <w:rFonts w:asciiTheme="minorHAnsi" w:hAnsiTheme="minorHAnsi"/>
                      <w:color w:val="000000" w:themeColor="text1"/>
                      <w:sz w:val="22"/>
                      <w:szCs w:val="22"/>
                    </w:rPr>
                  </w:pPr>
                </w:p>
                <w:p w:rsidR="00CE53EE" w:rsidRDefault="00CE53EE" w:rsidP="007A0B14">
                  <w:pPr>
                    <w:rPr>
                      <w:rFonts w:asciiTheme="minorHAnsi" w:hAnsiTheme="minorHAnsi"/>
                      <w:color w:val="000000" w:themeColor="text1"/>
                      <w:sz w:val="22"/>
                      <w:szCs w:val="22"/>
                    </w:rPr>
                  </w:pPr>
                  <w:r w:rsidRPr="00FB4CC2">
                    <w:rPr>
                      <w:rFonts w:asciiTheme="minorHAnsi" w:hAnsiTheme="minorHAnsi"/>
                      <w:sz w:val="22"/>
                      <w:szCs w:val="22"/>
                    </w:rPr>
                    <w:t>I appreciate your time and consideration of becoming a member of MoADSA</w:t>
                  </w:r>
                  <w:r>
                    <w:rPr>
                      <w:rFonts w:asciiTheme="minorHAnsi" w:hAnsiTheme="minorHAnsi"/>
                      <w:sz w:val="22"/>
                      <w:szCs w:val="22"/>
                    </w:rPr>
                    <w:t xml:space="preserve"> and look forward to seeing you at one of the September meetings</w:t>
                  </w:r>
                  <w:r w:rsidRPr="00FB4CC2">
                    <w:rPr>
                      <w:rFonts w:asciiTheme="minorHAnsi" w:hAnsiTheme="minorHAnsi"/>
                      <w:sz w:val="22"/>
                      <w:szCs w:val="22"/>
                    </w:rPr>
                    <w:t xml:space="preserve">.  </w:t>
                  </w:r>
                </w:p>
                <w:p w:rsidR="00CE53EE" w:rsidRDefault="00CE53EE" w:rsidP="007A0B14">
                  <w:pPr>
                    <w:rPr>
                      <w:rFonts w:asciiTheme="minorHAnsi" w:hAnsiTheme="minorHAnsi"/>
                      <w:color w:val="000000" w:themeColor="text1"/>
                      <w:sz w:val="22"/>
                      <w:szCs w:val="22"/>
                    </w:rPr>
                  </w:pPr>
                </w:p>
                <w:p w:rsidR="00CE53EE" w:rsidRDefault="00CE53EE" w:rsidP="007A0B14">
                  <w:pPr>
                    <w:rPr>
                      <w:rFonts w:asciiTheme="minorHAnsi" w:hAnsiTheme="minorHAnsi"/>
                      <w:color w:val="000000" w:themeColor="text1"/>
                      <w:sz w:val="22"/>
                      <w:szCs w:val="22"/>
                    </w:rPr>
                  </w:pPr>
                  <w:r>
                    <w:rPr>
                      <w:rFonts w:asciiTheme="minorHAnsi" w:hAnsiTheme="minorHAnsi"/>
                      <w:color w:val="000000" w:themeColor="text1"/>
                      <w:sz w:val="22"/>
                      <w:szCs w:val="22"/>
                    </w:rPr>
                    <w:t xml:space="preserve">Respectfully, </w:t>
                  </w:r>
                </w:p>
                <w:p w:rsidR="00CE53EE" w:rsidRDefault="00CE53EE" w:rsidP="007A0B14">
                  <w:pPr>
                    <w:rPr>
                      <w:rFonts w:asciiTheme="minorHAnsi" w:hAnsiTheme="minorHAnsi"/>
                      <w:color w:val="000000" w:themeColor="text1"/>
                      <w:sz w:val="22"/>
                      <w:szCs w:val="22"/>
                    </w:rPr>
                  </w:pPr>
                </w:p>
                <w:p w:rsidR="00CE53EE" w:rsidRPr="007A0B14" w:rsidRDefault="00CE53EE" w:rsidP="007A0B14">
                  <w:pPr>
                    <w:rPr>
                      <w:rFonts w:ascii="Lucida Calligraphy" w:hAnsi="Lucida Calligraphy"/>
                      <w:color w:val="000000" w:themeColor="text1"/>
                      <w:sz w:val="36"/>
                      <w:szCs w:val="36"/>
                    </w:rPr>
                  </w:pPr>
                  <w:r>
                    <w:rPr>
                      <w:rFonts w:ascii="Lucida Calligraphy" w:hAnsi="Lucida Calligraphy"/>
                      <w:color w:val="000000" w:themeColor="text1"/>
                      <w:sz w:val="36"/>
                      <w:szCs w:val="36"/>
                    </w:rPr>
                    <w:t>Janice Schenewerk</w:t>
                  </w:r>
                </w:p>
                <w:p w:rsidR="00CE53EE" w:rsidRPr="00FB4CC2" w:rsidRDefault="00CE53EE" w:rsidP="007A0B14">
                  <w:pPr>
                    <w:rPr>
                      <w:rFonts w:asciiTheme="minorHAnsi" w:hAnsiTheme="minorHAnsi"/>
                      <w:color w:val="FF0000"/>
                      <w:sz w:val="22"/>
                      <w:szCs w:val="22"/>
                    </w:rPr>
                  </w:pPr>
                </w:p>
                <w:p w:rsidR="00CE53EE" w:rsidRPr="00FB4CC2" w:rsidRDefault="00CE53EE" w:rsidP="007A0B14">
                  <w:pPr>
                    <w:rPr>
                      <w:rFonts w:asciiTheme="minorHAnsi" w:hAnsiTheme="minorHAnsi"/>
                      <w:sz w:val="22"/>
                      <w:szCs w:val="22"/>
                    </w:rPr>
                  </w:pPr>
                  <w:r w:rsidRPr="00FB4CC2">
                    <w:rPr>
                      <w:rFonts w:asciiTheme="minorHAnsi" w:hAnsiTheme="minorHAnsi"/>
                      <w:sz w:val="22"/>
                      <w:szCs w:val="22"/>
                    </w:rPr>
                    <w:t>Janice Schenewerk</w:t>
                  </w:r>
                </w:p>
                <w:p w:rsidR="00CE53EE" w:rsidRDefault="00CE53EE" w:rsidP="007A0B14">
                  <w:pPr>
                    <w:rPr>
                      <w:rFonts w:asciiTheme="minorHAnsi" w:hAnsiTheme="minorHAnsi"/>
                      <w:sz w:val="22"/>
                      <w:szCs w:val="22"/>
                    </w:rPr>
                  </w:pPr>
                  <w:r>
                    <w:rPr>
                      <w:rFonts w:asciiTheme="minorHAnsi" w:hAnsiTheme="minorHAnsi"/>
                      <w:sz w:val="22"/>
                      <w:szCs w:val="22"/>
                    </w:rPr>
                    <w:t xml:space="preserve">MoADSA Board Member, </w:t>
                  </w:r>
                  <w:r w:rsidRPr="00FB4CC2">
                    <w:rPr>
                      <w:rFonts w:asciiTheme="minorHAnsi" w:hAnsiTheme="minorHAnsi"/>
                      <w:sz w:val="22"/>
                      <w:szCs w:val="22"/>
                    </w:rPr>
                    <w:t>Secretary</w:t>
                  </w:r>
                </w:p>
                <w:p w:rsidR="00CE53EE" w:rsidRDefault="00CE53EE" w:rsidP="007A0B14">
                  <w:pPr>
                    <w:rPr>
                      <w:rFonts w:asciiTheme="minorHAnsi" w:hAnsiTheme="minorHAnsi"/>
                      <w:sz w:val="22"/>
                      <w:szCs w:val="22"/>
                    </w:rPr>
                  </w:pPr>
                  <w:r>
                    <w:rPr>
                      <w:rFonts w:asciiTheme="minorHAnsi" w:hAnsiTheme="minorHAnsi"/>
                      <w:sz w:val="22"/>
                      <w:szCs w:val="22"/>
                    </w:rPr>
                    <w:t>Chair, Membership Committee</w:t>
                  </w:r>
                </w:p>
                <w:p w:rsidR="00CE53EE" w:rsidRDefault="00CE53EE" w:rsidP="009460CB">
                  <w:pPr>
                    <w:rPr>
                      <w:rFonts w:asciiTheme="minorHAnsi" w:hAnsiTheme="minorHAnsi"/>
                      <w:sz w:val="22"/>
                      <w:szCs w:val="22"/>
                    </w:rPr>
                  </w:pPr>
                </w:p>
                <w:p w:rsidR="00CE53EE" w:rsidRDefault="00CE53EE" w:rsidP="008B0AA3">
                  <w:bookmarkStart w:id="0" w:name="_GoBack"/>
                  <w:bookmarkEnd w:id="0"/>
                </w:p>
                <w:p w:rsidR="00CE53EE" w:rsidRPr="009460CB" w:rsidRDefault="00CE53EE" w:rsidP="009460CB">
                  <w:pPr>
                    <w:rPr>
                      <w:rFonts w:asciiTheme="minorHAnsi" w:hAnsiTheme="minorHAnsi"/>
                      <w:sz w:val="22"/>
                      <w:szCs w:val="22"/>
                    </w:rPr>
                  </w:pPr>
                </w:p>
                <w:p w:rsidR="00CE53EE" w:rsidRPr="009460CB" w:rsidRDefault="00CE53EE" w:rsidP="009460CB"/>
                <w:p w:rsidR="00CE53EE" w:rsidRPr="00CF125D" w:rsidRDefault="00CE53EE" w:rsidP="00CF125D">
                  <w:pPr>
                    <w:ind w:right="-1380"/>
                    <w:rPr>
                      <w:i/>
                    </w:rPr>
                  </w:pPr>
                </w:p>
              </w:txbxContent>
            </v:textbox>
          </v:shape>
        </w:pict>
      </w:r>
      <w:r w:rsidR="007A0B14">
        <w:rPr>
          <w:noProof/>
        </w:rPr>
        <w:drawing>
          <wp:anchor distT="0" distB="0" distL="114300" distR="114300" simplePos="0" relativeHeight="251689984" behindDoc="1" locked="0" layoutInCell="1" allowOverlap="1">
            <wp:simplePos x="0" y="0"/>
            <wp:positionH relativeFrom="column">
              <wp:posOffset>-85725</wp:posOffset>
            </wp:positionH>
            <wp:positionV relativeFrom="paragraph">
              <wp:posOffset>-1685925</wp:posOffset>
            </wp:positionV>
            <wp:extent cx="1257300" cy="714375"/>
            <wp:effectExtent l="19050" t="0" r="0" b="0"/>
            <wp:wrapNone/>
            <wp:docPr id="62" name="Picture 2" descr="MOADSA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ADSA logo1"/>
                    <pic:cNvPicPr>
                      <a:picLocks noChangeAspect="1" noChangeArrowheads="1"/>
                    </pic:cNvPicPr>
                  </pic:nvPicPr>
                  <pic:blipFill>
                    <a:blip r:embed="rId7" cstate="print"/>
                    <a:srcRect/>
                    <a:stretch>
                      <a:fillRect/>
                    </a:stretch>
                  </pic:blipFill>
                  <pic:spPr bwMode="auto">
                    <a:xfrm>
                      <a:off x="0" y="0"/>
                      <a:ext cx="1257300" cy="714375"/>
                    </a:xfrm>
                    <a:prstGeom prst="rect">
                      <a:avLst/>
                    </a:prstGeom>
                    <a:noFill/>
                    <a:ln w="9525">
                      <a:noFill/>
                      <a:miter lim="800000"/>
                      <a:headEnd/>
                      <a:tailEnd/>
                    </a:ln>
                  </pic:spPr>
                </pic:pic>
              </a:graphicData>
            </a:graphic>
          </wp:anchor>
        </w:drawing>
      </w:r>
      <w:r w:rsidR="00683D8B">
        <w:rPr>
          <w:noProof/>
        </w:rPr>
        <w:pict>
          <v:shape id="_x0000_s1030" type="#_x0000_t202" style="position:absolute;margin-left:35.4pt;margin-top:96.45pt;width:544.35pt;height:20.7pt;z-index:-251684864;mso-position-horizontal-relative:page;mso-position-vertical-relative:page" o:allowincell="f" filled="f" stroked="f" strokecolor="blue">
            <v:textbox style="mso-next-textbox:#_x0000_s1030" inset="0,0,0,0">
              <w:txbxContent>
                <w:p w:rsidR="00CE53EE" w:rsidRPr="00AC2CC3" w:rsidRDefault="00CE53EE" w:rsidP="008B0AA3">
                  <w:pPr>
                    <w:tabs>
                      <w:tab w:val="left" w:pos="4320"/>
                    </w:tabs>
                    <w:spacing w:line="200" w:lineRule="atLeast"/>
                    <w:jc w:val="center"/>
                    <w:rPr>
                      <w:rFonts w:asciiTheme="minorHAnsi" w:hAnsiTheme="minorHAnsi"/>
                    </w:rPr>
                  </w:pPr>
                  <w:r w:rsidRPr="00AC2CC3">
                    <w:rPr>
                      <w:rFonts w:asciiTheme="minorHAnsi" w:hAnsiTheme="minorHAnsi"/>
                      <w:sz w:val="16"/>
                    </w:rPr>
                    <w:t>2420 Hyde Park Rd</w:t>
                  </w:r>
                  <w:r>
                    <w:rPr>
                      <w:rFonts w:asciiTheme="minorHAnsi" w:hAnsiTheme="minorHAnsi"/>
                      <w:sz w:val="16"/>
                    </w:rPr>
                    <w:t xml:space="preserve">, Suite A, Jefferson City, MO 65109 ~ Phone: </w:t>
                  </w:r>
                  <w:r w:rsidRPr="00AC2CC3">
                    <w:rPr>
                      <w:rFonts w:asciiTheme="minorHAnsi" w:hAnsiTheme="minorHAnsi"/>
                      <w:sz w:val="16"/>
                    </w:rPr>
                    <w:t>573-634-3566</w:t>
                  </w:r>
                  <w:r>
                    <w:rPr>
                      <w:rFonts w:asciiTheme="minorHAnsi" w:hAnsiTheme="minorHAnsi"/>
                      <w:sz w:val="16"/>
                    </w:rPr>
                    <w:t xml:space="preserve"> ~ </w:t>
                  </w:r>
                  <w:r w:rsidRPr="00AC2CC3">
                    <w:rPr>
                      <w:rFonts w:asciiTheme="minorHAnsi" w:hAnsiTheme="minorHAnsi"/>
                      <w:sz w:val="16"/>
                    </w:rPr>
                    <w:t>Fax: 573-634-4374</w:t>
                  </w:r>
                  <w:r>
                    <w:rPr>
                      <w:rFonts w:asciiTheme="minorHAnsi" w:hAnsiTheme="minorHAnsi"/>
                      <w:sz w:val="16"/>
                    </w:rPr>
                    <w:t xml:space="preserve"> ~ </w:t>
                  </w:r>
                  <w:r w:rsidRPr="00AC2CC3">
                    <w:rPr>
                      <w:rFonts w:asciiTheme="minorHAnsi" w:hAnsiTheme="minorHAnsi"/>
                      <w:sz w:val="16"/>
                    </w:rPr>
                    <w:t>Email: answers@moadsa.org</w:t>
                  </w:r>
                  <w:r>
                    <w:rPr>
                      <w:rFonts w:asciiTheme="minorHAnsi" w:hAnsiTheme="minorHAnsi"/>
                      <w:sz w:val="16"/>
                    </w:rPr>
                    <w:t xml:space="preserve"> ~ </w:t>
                  </w:r>
                  <w:r w:rsidRPr="00AC2CC3">
                    <w:rPr>
                      <w:rFonts w:asciiTheme="minorHAnsi" w:hAnsiTheme="minorHAnsi"/>
                      <w:sz w:val="16"/>
                    </w:rPr>
                    <w:t>Website: www.moadsa.org</w:t>
                  </w:r>
                </w:p>
                <w:p w:rsidR="00CE53EE" w:rsidRPr="00AC2CC3" w:rsidRDefault="00CE53EE">
                  <w:pPr>
                    <w:tabs>
                      <w:tab w:val="left" w:pos="4320"/>
                    </w:tabs>
                    <w:spacing w:line="200" w:lineRule="atLeast"/>
                    <w:rPr>
                      <w:rFonts w:asciiTheme="minorHAnsi" w:hAnsiTheme="minorHAnsi"/>
                      <w:sz w:val="16"/>
                    </w:rPr>
                  </w:pPr>
                </w:p>
              </w:txbxContent>
            </v:textbox>
            <w10:wrap anchorx="page" anchory="page"/>
          </v:shape>
        </w:pict>
      </w:r>
      <w:r w:rsidR="00683D8B">
        <w:rPr>
          <w:noProof/>
        </w:rPr>
        <w:pict>
          <v:shape id="_x0000_s1029" type="#_x0000_t202" style="position:absolute;margin-left:29.95pt;margin-top:27.75pt;width:539.4pt;height:68.7pt;z-index:-251685888;mso-position-horizontal-relative:page;mso-position-vertical-relative:page" o:allowincell="f" filled="f" stroked="f">
            <v:textbox style="mso-next-textbox:#_x0000_s1029" inset="0,0,0,0">
              <w:txbxContent>
                <w:p w:rsidR="00CE53EE" w:rsidRPr="004B2668" w:rsidRDefault="00CE53EE" w:rsidP="004B2668">
                  <w:pPr>
                    <w:pStyle w:val="Masthead"/>
                  </w:pPr>
                  <w:r>
                    <w:tab/>
                  </w:r>
                  <w:r>
                    <w:tab/>
                  </w:r>
                  <w:r>
                    <w:tab/>
                  </w:r>
                  <w:r>
                    <w:br/>
                  </w:r>
                  <w:r>
                    <w:tab/>
                  </w:r>
                  <w:r>
                    <w:tab/>
                  </w:r>
                  <w:r>
                    <w:tab/>
                    <w:t xml:space="preserve">    Missouri Adult Day Services </w:t>
                  </w:r>
                  <w:r w:rsidRPr="004B2668">
                    <w:t>Association</w:t>
                  </w:r>
                </w:p>
              </w:txbxContent>
            </v:textbox>
            <w10:wrap anchorx="page" anchory="page"/>
          </v:shape>
        </w:pict>
      </w:r>
      <w:r w:rsidR="00683D8B">
        <w:rPr>
          <w:noProof/>
        </w:rPr>
        <w:pict>
          <v:line id="_x0000_s1085" style="position:absolute;z-index:-251628544;mso-position-horizontal-relative:page;mso-position-vertical-relative:page" from="35.4pt,90.95pt" to="575.4pt,90.95pt" o:allowincell="f" strokecolor="red">
            <w10:wrap anchorx="page" anchory="page"/>
          </v:line>
        </w:pict>
      </w:r>
      <w:r w:rsidR="00683D8B">
        <w:rPr>
          <w:noProof/>
        </w:rPr>
        <w:pict>
          <v:rect id="_x0000_s1026" style="position:absolute;margin-left:0;margin-top:.4pt;width:9in;height:160.2pt;z-index:-251688960;mso-wrap-edited:f;mso-position-horizontal-relative:page;mso-position-vertical-relative:page" wrapcoords="-26 0 -26 21455 21600 21455 21600 0 -26 0" o:allowincell="f" filled="f" fillcolor="fuchsia" stroked="f">
            <w10:wrap type="tight" anchorx="page" anchory="page"/>
          </v:rect>
        </w:pict>
      </w:r>
      <w:r w:rsidR="00683D8B">
        <w:rPr>
          <w:noProof/>
        </w:rPr>
        <w:pict>
          <v:oval id="_x0000_s1040" style="position:absolute;margin-left:103.5pt;margin-top:43.95pt;width:6.75pt;height:5.1pt;z-index:-251674624;mso-position-horizontal-relative:page;mso-position-vertical-relative:page" o:allowincell="f" stroked="f" strokeweight="0">
            <v:fill color2="black"/>
            <w10:wrap anchorx="page" anchory="page"/>
          </v:oval>
        </w:pict>
      </w:r>
      <w:r w:rsidR="00683D8B">
        <w:rPr>
          <w:noProof/>
        </w:rPr>
        <w:pict>
          <v:oval id="_x0000_s1035" style="position:absolute;margin-left:47.2pt;margin-top:43.95pt;width:6.75pt;height:5.1pt;z-index:-251679744;mso-position-horizontal-relative:page;mso-position-vertical-relative:page" o:allowincell="f" stroked="f" strokeweight="0">
            <v:fill color2="black"/>
            <w10:wrap anchorx="page" anchory="page"/>
          </v:oval>
        </w:pict>
      </w:r>
      <w:r w:rsidR="00683D8B">
        <w:rPr>
          <w:noProof/>
        </w:rPr>
        <w:pict>
          <v:oval id="_x0000_s1079" style="position:absolute;margin-left:497.65pt;margin-top:44.25pt;width:6.75pt;height:5.1pt;z-index:-251634688;mso-position-horizontal-relative:page;mso-position-vertical-relative:page" o:allowincell="f" stroked="f" strokeweight="0">
            <v:fill color2="black"/>
            <w10:wrap anchorx="page" anchory="page"/>
          </v:oval>
        </w:pict>
      </w:r>
    </w:p>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Pr="00FB4CC2" w:rsidRDefault="00FB4CC2" w:rsidP="00FB4CC2"/>
    <w:p w:rsidR="00FB4CC2" w:rsidRDefault="00FB4CC2" w:rsidP="00FB4CC2"/>
    <w:p w:rsidR="00FB4CC2" w:rsidRPr="00FB4CC2" w:rsidRDefault="00FB4CC2" w:rsidP="00FB4CC2"/>
    <w:p w:rsidR="00FB4CC2" w:rsidRPr="00FB4CC2" w:rsidRDefault="00FB4CC2" w:rsidP="007A0B14">
      <w:pPr>
        <w:ind w:left="-720" w:firstLine="720"/>
      </w:pPr>
    </w:p>
    <w:sectPr w:rsidR="00FB4CC2" w:rsidRPr="00FB4CC2" w:rsidSect="007A0B14">
      <w:pgSz w:w="12240" w:h="15840"/>
      <w:pgMar w:top="1170" w:right="1800" w:bottom="720" w:left="10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3EE" w:rsidRDefault="00CE53EE" w:rsidP="00AC2CC3">
      <w:r>
        <w:separator/>
      </w:r>
    </w:p>
  </w:endnote>
  <w:endnote w:type="continuationSeparator" w:id="0">
    <w:p w:rsidR="00CE53EE" w:rsidRDefault="00CE53EE" w:rsidP="00AC2CC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3EE" w:rsidRDefault="00CE53EE" w:rsidP="00AC2CC3">
      <w:r>
        <w:separator/>
      </w:r>
    </w:p>
  </w:footnote>
  <w:footnote w:type="continuationSeparator" w:id="0">
    <w:p w:rsidR="00CE53EE" w:rsidRDefault="00CE53EE" w:rsidP="00AC2C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2BCA"/>
    <w:multiLevelType w:val="hybridMultilevel"/>
    <w:tmpl w:val="2098D0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102B2"/>
    <w:multiLevelType w:val="hybridMultilevel"/>
    <w:tmpl w:val="7228F9C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B145A0"/>
    <w:multiLevelType w:val="hybridMultilevel"/>
    <w:tmpl w:val="E09659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003220"/>
    <w:multiLevelType w:val="hybridMultilevel"/>
    <w:tmpl w:val="7A6C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1938EA"/>
    <w:multiLevelType w:val="hybridMultilevel"/>
    <w:tmpl w:val="75D4B5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36086E"/>
    <w:multiLevelType w:val="hybridMultilevel"/>
    <w:tmpl w:val="213C61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oNotHyphenateCaps/>
  <w:displayHorizontalDrawingGridEvery w:val="0"/>
  <w:displayVerticalDrawingGridEvery w:val="0"/>
  <w:characterSpacingControl w:val="doNotCompress"/>
  <w:hdrShapeDefaults>
    <o:shapedefaults v:ext="edit" spidmax="15361"/>
  </w:hdrShapeDefaults>
  <w:footnotePr>
    <w:footnote w:id="-1"/>
    <w:footnote w:id="0"/>
  </w:footnotePr>
  <w:endnotePr>
    <w:endnote w:id="-1"/>
    <w:endnote w:id="0"/>
  </w:endnotePr>
  <w:compat/>
  <w:rsids>
    <w:rsidRoot w:val="00AC2CC3"/>
    <w:rsid w:val="000007B4"/>
    <w:rsid w:val="00002E93"/>
    <w:rsid w:val="00055441"/>
    <w:rsid w:val="001A5EC3"/>
    <w:rsid w:val="001B54DD"/>
    <w:rsid w:val="002A54FD"/>
    <w:rsid w:val="004161FC"/>
    <w:rsid w:val="004648B7"/>
    <w:rsid w:val="004B1664"/>
    <w:rsid w:val="004B2668"/>
    <w:rsid w:val="005F3C8A"/>
    <w:rsid w:val="00626DE9"/>
    <w:rsid w:val="006670DB"/>
    <w:rsid w:val="006821AF"/>
    <w:rsid w:val="00683D8B"/>
    <w:rsid w:val="00785C27"/>
    <w:rsid w:val="007A0B14"/>
    <w:rsid w:val="00824812"/>
    <w:rsid w:val="008B0AA3"/>
    <w:rsid w:val="009460CB"/>
    <w:rsid w:val="00A120DE"/>
    <w:rsid w:val="00AC2CC3"/>
    <w:rsid w:val="00B467FC"/>
    <w:rsid w:val="00BA1B9E"/>
    <w:rsid w:val="00CE53EE"/>
    <w:rsid w:val="00CF125D"/>
    <w:rsid w:val="00DF1165"/>
    <w:rsid w:val="00FB4C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B9E"/>
    <w:rPr>
      <w:rFonts w:ascii="Times New Roman" w:eastAsia="Times New Roman" w:hAnsi="Times New Roman"/>
    </w:rPr>
  </w:style>
  <w:style w:type="paragraph" w:styleId="Heading1">
    <w:name w:val="heading 1"/>
    <w:basedOn w:val="Normal"/>
    <w:next w:val="Normal"/>
    <w:qFormat/>
    <w:rsid w:val="00BA1B9E"/>
    <w:pPr>
      <w:keepNext/>
      <w:jc w:val="center"/>
      <w:outlineLvl w:val="0"/>
    </w:pPr>
    <w:rPr>
      <w:b/>
      <w:sz w:val="32"/>
    </w:rPr>
  </w:style>
  <w:style w:type="paragraph" w:styleId="Heading2">
    <w:name w:val="heading 2"/>
    <w:basedOn w:val="Heading1"/>
    <w:next w:val="Normal"/>
    <w:qFormat/>
    <w:rsid w:val="00BA1B9E"/>
    <w:pPr>
      <w:spacing w:after="120"/>
      <w:jc w:val="left"/>
      <w:outlineLvl w:val="1"/>
    </w:pPr>
    <w:rPr>
      <w:b w:val="0"/>
      <w:i/>
      <w:sz w:val="36"/>
    </w:rPr>
  </w:style>
  <w:style w:type="paragraph" w:styleId="Heading3">
    <w:name w:val="heading 3"/>
    <w:basedOn w:val="Heading1"/>
    <w:next w:val="Normal"/>
    <w:qFormat/>
    <w:rsid w:val="00BA1B9E"/>
    <w:pPr>
      <w:jc w:val="left"/>
      <w:outlineLvl w:val="2"/>
    </w:pPr>
    <w:rPr>
      <w:color w:val="800000"/>
      <w:sz w:val="28"/>
    </w:rPr>
  </w:style>
  <w:style w:type="paragraph" w:styleId="Heading4">
    <w:name w:val="heading 4"/>
    <w:basedOn w:val="Heading1"/>
    <w:next w:val="Normal"/>
    <w:qFormat/>
    <w:rsid w:val="00BA1B9E"/>
    <w:pPr>
      <w:jc w:val="left"/>
      <w:outlineLvl w:val="3"/>
    </w:pPr>
    <w:rPr>
      <w:i/>
      <w:color w:val="003300"/>
      <w:sz w:val="22"/>
    </w:rPr>
  </w:style>
  <w:style w:type="paragraph" w:styleId="Heading5">
    <w:name w:val="heading 5"/>
    <w:basedOn w:val="Heading1"/>
    <w:next w:val="Normal"/>
    <w:qFormat/>
    <w:rsid w:val="00BA1B9E"/>
    <w:pPr>
      <w:ind w:left="58"/>
      <w:jc w:val="left"/>
      <w:outlineLvl w:val="4"/>
    </w:pPr>
    <w:rPr>
      <w:b w:val="0"/>
      <w:color w:val="003300"/>
      <w:sz w:val="18"/>
    </w:rPr>
  </w:style>
  <w:style w:type="paragraph" w:styleId="Heading6">
    <w:name w:val="heading 6"/>
    <w:basedOn w:val="Heading1"/>
    <w:next w:val="Normal"/>
    <w:qFormat/>
    <w:rsid w:val="00BA1B9E"/>
    <w:pPr>
      <w:jc w:val="left"/>
      <w:outlineLvl w:val="5"/>
    </w:pPr>
    <w:rPr>
      <w:b w:val="0"/>
      <w:sz w:val="24"/>
    </w:rPr>
  </w:style>
  <w:style w:type="paragraph" w:styleId="Heading7">
    <w:name w:val="heading 7"/>
    <w:basedOn w:val="Heading1"/>
    <w:next w:val="Normal"/>
    <w:qFormat/>
    <w:rsid w:val="00BA1B9E"/>
    <w:pPr>
      <w:jc w:val="left"/>
      <w:outlineLvl w:val="6"/>
    </w:pPr>
    <w:rPr>
      <w:i/>
      <w:color w:val="003300"/>
      <w:sz w:val="22"/>
    </w:rPr>
  </w:style>
  <w:style w:type="paragraph" w:styleId="Heading8">
    <w:name w:val="heading 8"/>
    <w:basedOn w:val="Heading1"/>
    <w:next w:val="Normal"/>
    <w:qFormat/>
    <w:rsid w:val="00BA1B9E"/>
    <w:pPr>
      <w:outlineLvl w:val="7"/>
    </w:pPr>
    <w:rPr>
      <w:sz w:val="22"/>
    </w:rPr>
  </w:style>
  <w:style w:type="paragraph" w:styleId="Heading9">
    <w:name w:val="heading 9"/>
    <w:basedOn w:val="Heading1"/>
    <w:next w:val="Normal"/>
    <w:qFormat/>
    <w:rsid w:val="00BA1B9E"/>
    <w:pPr>
      <w:ind w:left="58"/>
      <w:jc w:val="left"/>
      <w:outlineLvl w:val="8"/>
    </w:pPr>
    <w:rPr>
      <w:b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A1B9E"/>
    <w:pPr>
      <w:tabs>
        <w:tab w:val="center" w:pos="4320"/>
        <w:tab w:val="right" w:pos="8640"/>
      </w:tabs>
    </w:pPr>
  </w:style>
  <w:style w:type="paragraph" w:styleId="Footer">
    <w:name w:val="footer"/>
    <w:basedOn w:val="Normal"/>
    <w:semiHidden/>
    <w:rsid w:val="00BA1B9E"/>
    <w:pPr>
      <w:tabs>
        <w:tab w:val="center" w:pos="4320"/>
        <w:tab w:val="right" w:pos="8640"/>
      </w:tabs>
    </w:pPr>
  </w:style>
  <w:style w:type="paragraph" w:styleId="BodyText">
    <w:name w:val="Body Text"/>
    <w:basedOn w:val="Normal"/>
    <w:semiHidden/>
    <w:rsid w:val="00BA1B9E"/>
    <w:pPr>
      <w:spacing w:after="120" w:line="240" w:lineRule="atLeast"/>
    </w:pPr>
  </w:style>
  <w:style w:type="paragraph" w:styleId="BodyTextIndent">
    <w:name w:val="Body Text Indent"/>
    <w:basedOn w:val="Normal"/>
    <w:semiHidden/>
    <w:rsid w:val="00BA1B9E"/>
    <w:pPr>
      <w:tabs>
        <w:tab w:val="left" w:pos="180"/>
      </w:tabs>
      <w:ind w:left="180" w:hanging="180"/>
    </w:pPr>
    <w:rPr>
      <w:sz w:val="18"/>
    </w:rPr>
  </w:style>
  <w:style w:type="paragraph" w:customStyle="1" w:styleId="CaptionText">
    <w:name w:val="Caption Text"/>
    <w:basedOn w:val="Normal"/>
    <w:rsid w:val="00BA1B9E"/>
    <w:pPr>
      <w:spacing w:line="220" w:lineRule="exact"/>
      <w:jc w:val="center"/>
    </w:pPr>
  </w:style>
  <w:style w:type="paragraph" w:customStyle="1" w:styleId="Masthead">
    <w:name w:val="Masthead"/>
    <w:basedOn w:val="Heading1"/>
    <w:rsid w:val="004B2668"/>
    <w:pPr>
      <w:jc w:val="left"/>
    </w:pPr>
    <w:rPr>
      <w:rFonts w:ascii="Arial" w:hAnsi="Arial" w:cs="Arial"/>
      <w:b w:val="0"/>
      <w:color w:val="000000"/>
      <w:sz w:val="44"/>
      <w:szCs w:val="44"/>
    </w:rPr>
  </w:style>
  <w:style w:type="paragraph" w:styleId="Quote">
    <w:name w:val="Quote"/>
    <w:basedOn w:val="Normal"/>
    <w:qFormat/>
    <w:rsid w:val="00BA1B9E"/>
    <w:pPr>
      <w:spacing w:line="320" w:lineRule="exact"/>
    </w:pPr>
    <w:rPr>
      <w:i/>
      <w:color w:val="003300"/>
    </w:rPr>
  </w:style>
  <w:style w:type="paragraph" w:customStyle="1" w:styleId="RunningHead">
    <w:name w:val="Running Head"/>
    <w:basedOn w:val="Heading3"/>
    <w:rsid w:val="00BA1B9E"/>
    <w:pPr>
      <w:jc w:val="right"/>
    </w:pPr>
    <w:rPr>
      <w:color w:val="auto"/>
    </w:rPr>
  </w:style>
  <w:style w:type="paragraph" w:styleId="BalloonText">
    <w:name w:val="Balloon Text"/>
    <w:basedOn w:val="Normal"/>
    <w:link w:val="BalloonTextChar"/>
    <w:uiPriority w:val="99"/>
    <w:semiHidden/>
    <w:unhideWhenUsed/>
    <w:rsid w:val="00CF125D"/>
    <w:rPr>
      <w:rFonts w:ascii="Tahoma" w:hAnsi="Tahoma" w:cs="Tahoma"/>
      <w:sz w:val="16"/>
      <w:szCs w:val="16"/>
    </w:rPr>
  </w:style>
  <w:style w:type="character" w:customStyle="1" w:styleId="BalloonTextChar">
    <w:name w:val="Balloon Text Char"/>
    <w:basedOn w:val="DefaultParagraphFont"/>
    <w:link w:val="BalloonText"/>
    <w:uiPriority w:val="99"/>
    <w:semiHidden/>
    <w:rsid w:val="00CF125D"/>
    <w:rPr>
      <w:rFonts w:ascii="Tahoma" w:eastAsia="Times New Roman" w:hAnsi="Tahoma" w:cs="Tahoma"/>
      <w:sz w:val="16"/>
      <w:szCs w:val="16"/>
    </w:rPr>
  </w:style>
  <w:style w:type="paragraph" w:styleId="ListParagraph">
    <w:name w:val="List Paragraph"/>
    <w:basedOn w:val="Normal"/>
    <w:uiPriority w:val="34"/>
    <w:qFormat/>
    <w:rsid w:val="009460CB"/>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rey.MAHC\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Letterhead.dot</Template>
  <TotalTime>192</TotalTime>
  <Pages>1</Pages>
  <Words>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Carey</dc:creator>
  <cp:lastModifiedBy>Diane Carey</cp:lastModifiedBy>
  <cp:revision>10</cp:revision>
  <cp:lastPrinted>2016-07-25T19:36:00Z</cp:lastPrinted>
  <dcterms:created xsi:type="dcterms:W3CDTF">2016-07-21T21:03:00Z</dcterms:created>
  <dcterms:modified xsi:type="dcterms:W3CDTF">2016-08-02T15:08:00Z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TC010129241033</vt:lpwstr>
  </property>
</Properties>
</file>